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B0" w:rsidRDefault="00690CB0" w:rsidP="00690CB0">
      <w:pPr>
        <w:pStyle w:val="Header"/>
        <w:ind w:right="-144"/>
        <w:rPr>
          <w:rFonts w:ascii="Times New Roman" w:eastAsia="Calibri" w:hAnsi="Times New Roman" w:cs="Times New Roman"/>
          <w:sz w:val="20"/>
        </w:rPr>
      </w:pPr>
      <w:r w:rsidRPr="00F71A5C">
        <w:rPr>
          <w:rFonts w:ascii="Times New Roman" w:eastAsia="Calibri" w:hAnsi="Times New Roman" w:cs="Times New Roman"/>
          <w:sz w:val="20"/>
        </w:rPr>
        <w:t>Indian Journal of Basic and Applied Medical Research, March 20</w:t>
      </w:r>
      <w:r>
        <w:rPr>
          <w:rFonts w:ascii="Times New Roman" w:eastAsia="Calibri" w:hAnsi="Times New Roman" w:cs="Times New Roman"/>
          <w:sz w:val="20"/>
        </w:rPr>
        <w:t>15: Vol.-4, Issue- 2, P. 524-527</w:t>
      </w:r>
    </w:p>
    <w:p w:rsidR="00690CB0" w:rsidRDefault="00690CB0" w:rsidP="00690CB0">
      <w:pPr>
        <w:pStyle w:val="Header"/>
        <w:ind w:right="-144"/>
        <w:rPr>
          <w:rFonts w:ascii="Times New Roman" w:eastAsia="Calibri" w:hAnsi="Times New Roman" w:cs="Times New Roman"/>
          <w:sz w:val="20"/>
        </w:rPr>
      </w:pPr>
    </w:p>
    <w:p w:rsidR="00690CB0" w:rsidRPr="00F71A5C" w:rsidRDefault="00690CB0" w:rsidP="00690CB0">
      <w:pPr>
        <w:pStyle w:val="Header"/>
        <w:ind w:right="-144"/>
        <w:rPr>
          <w:rFonts w:ascii="Times New Roman" w:eastAsia="Calibri" w:hAnsi="Times New Roman" w:cs="Times New Roman"/>
          <w:sz w:val="20"/>
        </w:rPr>
      </w:pPr>
    </w:p>
    <w:p w:rsidR="00690CB0" w:rsidRPr="00074903" w:rsidRDefault="00690CB0" w:rsidP="00690CB0">
      <w:pPr>
        <w:spacing w:after="0" w:line="360" w:lineRule="auto"/>
        <w:jc w:val="both"/>
        <w:rPr>
          <w:rFonts w:asciiTheme="majorHAnsi" w:hAnsiTheme="majorHAnsi" w:cstheme="minorHAnsi"/>
          <w:b/>
          <w:sz w:val="24"/>
          <w:szCs w:val="24"/>
        </w:rPr>
      </w:pPr>
      <w:r w:rsidRPr="00074903">
        <w:rPr>
          <w:rFonts w:asciiTheme="majorHAnsi" w:hAnsiTheme="majorHAnsi" w:cstheme="minorHAnsi"/>
          <w:b/>
          <w:sz w:val="24"/>
          <w:szCs w:val="24"/>
          <w:highlight w:val="lightGray"/>
        </w:rPr>
        <w:t>Original article:</w:t>
      </w:r>
    </w:p>
    <w:p w:rsidR="00690CB0" w:rsidRPr="00074903" w:rsidRDefault="00690CB0" w:rsidP="00690CB0">
      <w:pPr>
        <w:spacing w:after="0" w:line="360" w:lineRule="auto"/>
        <w:jc w:val="both"/>
        <w:rPr>
          <w:rFonts w:asciiTheme="majorHAnsi" w:hAnsiTheme="majorHAnsi" w:cstheme="minorHAnsi"/>
          <w:b/>
          <w:color w:val="1F497D" w:themeColor="text2"/>
          <w:sz w:val="28"/>
          <w:szCs w:val="28"/>
        </w:rPr>
      </w:pPr>
      <w:r w:rsidRPr="00074903">
        <w:rPr>
          <w:rFonts w:asciiTheme="majorHAnsi" w:hAnsiTheme="majorHAnsi" w:cstheme="minorHAnsi"/>
          <w:b/>
          <w:color w:val="1F497D" w:themeColor="text2"/>
          <w:sz w:val="28"/>
          <w:szCs w:val="28"/>
        </w:rPr>
        <w:t xml:space="preserve">Variations of brachial plexus in cadaveric study </w:t>
      </w:r>
    </w:p>
    <w:p w:rsidR="00690CB0" w:rsidRDefault="00690CB0" w:rsidP="00690CB0">
      <w:pPr>
        <w:spacing w:after="0" w:line="360" w:lineRule="auto"/>
        <w:jc w:val="both"/>
        <w:rPr>
          <w:rFonts w:asciiTheme="majorHAnsi" w:hAnsiTheme="majorHAnsi" w:cstheme="minorHAnsi"/>
          <w:b/>
        </w:rPr>
      </w:pPr>
      <w:r w:rsidRPr="00074903">
        <w:rPr>
          <w:rFonts w:asciiTheme="majorHAnsi" w:hAnsiTheme="majorHAnsi" w:cstheme="minorHAnsi"/>
          <w:b/>
        </w:rPr>
        <w:t xml:space="preserve">Dr </w:t>
      </w:r>
      <w:proofErr w:type="spellStart"/>
      <w:r w:rsidRPr="00074903">
        <w:rPr>
          <w:rFonts w:asciiTheme="majorHAnsi" w:hAnsiTheme="majorHAnsi" w:cstheme="minorHAnsi"/>
          <w:b/>
        </w:rPr>
        <w:t>Rathod</w:t>
      </w:r>
      <w:proofErr w:type="spellEnd"/>
      <w:r w:rsidRPr="00074903">
        <w:rPr>
          <w:rFonts w:asciiTheme="majorHAnsi" w:hAnsiTheme="majorHAnsi" w:cstheme="minorHAnsi"/>
          <w:b/>
        </w:rPr>
        <w:t xml:space="preserve"> S </w:t>
      </w:r>
      <w:proofErr w:type="spellStart"/>
      <w:proofErr w:type="gramStart"/>
      <w:r w:rsidRPr="00074903">
        <w:rPr>
          <w:rFonts w:asciiTheme="majorHAnsi" w:hAnsiTheme="majorHAnsi" w:cstheme="minorHAnsi"/>
          <w:b/>
        </w:rPr>
        <w:t>Mansing</w:t>
      </w:r>
      <w:proofErr w:type="spellEnd"/>
      <w:r w:rsidRPr="00074903">
        <w:rPr>
          <w:rFonts w:asciiTheme="majorHAnsi" w:hAnsiTheme="majorHAnsi" w:cstheme="minorHAnsi"/>
          <w:b/>
        </w:rPr>
        <w:t xml:space="preserve"> ,</w:t>
      </w:r>
      <w:proofErr w:type="gramEnd"/>
      <w:r w:rsidRPr="00074903">
        <w:rPr>
          <w:rFonts w:asciiTheme="majorHAnsi" w:hAnsiTheme="majorHAnsi" w:cstheme="minorHAnsi"/>
          <w:b/>
        </w:rPr>
        <w:t xml:space="preserve"> Dr Mahesh  S </w:t>
      </w:r>
      <w:proofErr w:type="spellStart"/>
      <w:r w:rsidRPr="00074903">
        <w:rPr>
          <w:rFonts w:asciiTheme="majorHAnsi" w:hAnsiTheme="majorHAnsi" w:cstheme="minorHAnsi"/>
          <w:b/>
        </w:rPr>
        <w:t>Taru</w:t>
      </w:r>
      <w:proofErr w:type="spellEnd"/>
      <w:r w:rsidRPr="00074903">
        <w:rPr>
          <w:rFonts w:asciiTheme="majorHAnsi" w:hAnsiTheme="majorHAnsi" w:cstheme="minorHAnsi"/>
          <w:b/>
        </w:rPr>
        <w:t xml:space="preserve"> , </w:t>
      </w:r>
      <w:proofErr w:type="spellStart"/>
      <w:r w:rsidRPr="00074903">
        <w:rPr>
          <w:rFonts w:asciiTheme="majorHAnsi" w:hAnsiTheme="majorHAnsi" w:cstheme="minorHAnsi"/>
          <w:b/>
        </w:rPr>
        <w:t>Mr</w:t>
      </w:r>
      <w:proofErr w:type="spellEnd"/>
      <w:r w:rsidRPr="00074903">
        <w:rPr>
          <w:rFonts w:asciiTheme="majorHAnsi" w:hAnsiTheme="majorHAnsi" w:cstheme="minorHAnsi"/>
          <w:b/>
        </w:rPr>
        <w:t xml:space="preserve"> </w:t>
      </w:r>
      <w:proofErr w:type="spellStart"/>
      <w:r w:rsidRPr="00074903">
        <w:rPr>
          <w:rFonts w:asciiTheme="majorHAnsi" w:hAnsiTheme="majorHAnsi" w:cstheme="minorHAnsi"/>
          <w:b/>
        </w:rPr>
        <w:t>Santosh</w:t>
      </w:r>
      <w:proofErr w:type="spellEnd"/>
      <w:r w:rsidRPr="00074903">
        <w:rPr>
          <w:rFonts w:asciiTheme="majorHAnsi" w:hAnsiTheme="majorHAnsi" w:cstheme="minorHAnsi"/>
          <w:b/>
        </w:rPr>
        <w:t xml:space="preserve"> D </w:t>
      </w:r>
      <w:proofErr w:type="spellStart"/>
      <w:r w:rsidRPr="00074903">
        <w:rPr>
          <w:rFonts w:asciiTheme="majorHAnsi" w:hAnsiTheme="majorHAnsi" w:cstheme="minorHAnsi"/>
          <w:b/>
        </w:rPr>
        <w:t>Sawai</w:t>
      </w:r>
      <w:proofErr w:type="spellEnd"/>
    </w:p>
    <w:p w:rsidR="00690CB0" w:rsidRPr="00074903" w:rsidRDefault="00690CB0" w:rsidP="00690CB0">
      <w:pPr>
        <w:spacing w:after="0" w:line="360" w:lineRule="auto"/>
        <w:jc w:val="both"/>
        <w:rPr>
          <w:rFonts w:asciiTheme="majorHAnsi" w:hAnsiTheme="majorHAnsi" w:cstheme="minorHAnsi"/>
          <w:b/>
        </w:rPr>
      </w:pPr>
    </w:p>
    <w:p w:rsidR="00690CB0" w:rsidRPr="00074903" w:rsidRDefault="00690CB0" w:rsidP="00690CB0">
      <w:pPr>
        <w:spacing w:after="0" w:line="360" w:lineRule="auto"/>
        <w:jc w:val="both"/>
        <w:rPr>
          <w:rFonts w:asciiTheme="majorHAnsi" w:hAnsiTheme="majorHAnsi" w:cstheme="minorHAnsi"/>
          <w:sz w:val="18"/>
          <w:szCs w:val="18"/>
        </w:rPr>
      </w:pPr>
      <w:r w:rsidRPr="00074903">
        <w:rPr>
          <w:rFonts w:asciiTheme="majorHAnsi" w:hAnsiTheme="majorHAnsi" w:cstheme="minorHAnsi"/>
          <w:sz w:val="18"/>
          <w:szCs w:val="18"/>
        </w:rPr>
        <w:t xml:space="preserve">Department of </w:t>
      </w:r>
      <w:proofErr w:type="gramStart"/>
      <w:r w:rsidRPr="00074903">
        <w:rPr>
          <w:rFonts w:asciiTheme="majorHAnsi" w:hAnsiTheme="majorHAnsi" w:cstheme="minorHAnsi"/>
          <w:sz w:val="18"/>
          <w:szCs w:val="18"/>
        </w:rPr>
        <w:t>Anatomy ,</w:t>
      </w:r>
      <w:proofErr w:type="gramEnd"/>
      <w:r w:rsidRPr="00074903">
        <w:rPr>
          <w:rFonts w:asciiTheme="majorHAnsi" w:hAnsiTheme="majorHAnsi" w:cstheme="minorHAnsi"/>
          <w:sz w:val="18"/>
          <w:szCs w:val="18"/>
        </w:rPr>
        <w:t xml:space="preserve"> F H Medical College , </w:t>
      </w:r>
      <w:proofErr w:type="spellStart"/>
      <w:r w:rsidRPr="00074903">
        <w:rPr>
          <w:rFonts w:asciiTheme="majorHAnsi" w:hAnsiTheme="majorHAnsi" w:cstheme="minorHAnsi"/>
          <w:sz w:val="18"/>
          <w:szCs w:val="18"/>
        </w:rPr>
        <w:t>Tundala</w:t>
      </w:r>
      <w:proofErr w:type="spellEnd"/>
      <w:r w:rsidRPr="00074903">
        <w:rPr>
          <w:rFonts w:asciiTheme="majorHAnsi" w:hAnsiTheme="majorHAnsi" w:cstheme="minorHAnsi"/>
          <w:sz w:val="18"/>
          <w:szCs w:val="18"/>
        </w:rPr>
        <w:t xml:space="preserve"> , </w:t>
      </w:r>
      <w:proofErr w:type="spellStart"/>
      <w:r w:rsidRPr="00074903">
        <w:rPr>
          <w:rFonts w:asciiTheme="majorHAnsi" w:hAnsiTheme="majorHAnsi" w:cstheme="minorHAnsi"/>
          <w:sz w:val="18"/>
          <w:szCs w:val="18"/>
        </w:rPr>
        <w:t>Ferozabad</w:t>
      </w:r>
      <w:proofErr w:type="spellEnd"/>
      <w:r w:rsidRPr="00074903">
        <w:rPr>
          <w:rFonts w:asciiTheme="majorHAnsi" w:hAnsiTheme="majorHAnsi" w:cstheme="minorHAnsi"/>
          <w:sz w:val="18"/>
          <w:szCs w:val="18"/>
        </w:rPr>
        <w:t xml:space="preserve"> , Utter Pradesh , India </w:t>
      </w:r>
    </w:p>
    <w:p w:rsidR="00690CB0" w:rsidRPr="00074903" w:rsidRDefault="00690CB0" w:rsidP="00690CB0">
      <w:pPr>
        <w:spacing w:after="0" w:line="360" w:lineRule="auto"/>
        <w:jc w:val="both"/>
        <w:rPr>
          <w:rFonts w:asciiTheme="majorHAnsi" w:hAnsiTheme="majorHAnsi" w:cstheme="minorHAnsi"/>
          <w:sz w:val="18"/>
          <w:szCs w:val="18"/>
        </w:rPr>
      </w:pPr>
      <w:r w:rsidRPr="00074903">
        <w:rPr>
          <w:rFonts w:asciiTheme="majorHAnsi" w:hAnsiTheme="majorHAnsi" w:cstheme="minorHAnsi"/>
          <w:sz w:val="18"/>
          <w:szCs w:val="18"/>
        </w:rPr>
        <w:t xml:space="preserve">Department of </w:t>
      </w:r>
      <w:proofErr w:type="gramStart"/>
      <w:r w:rsidRPr="00074903">
        <w:rPr>
          <w:rFonts w:asciiTheme="majorHAnsi" w:hAnsiTheme="majorHAnsi" w:cstheme="minorHAnsi"/>
          <w:sz w:val="18"/>
          <w:szCs w:val="18"/>
        </w:rPr>
        <w:t>Anatomy ,</w:t>
      </w:r>
      <w:proofErr w:type="gramEnd"/>
      <w:r w:rsidRPr="00074903">
        <w:rPr>
          <w:rFonts w:asciiTheme="majorHAnsi" w:hAnsiTheme="majorHAnsi" w:cstheme="minorHAnsi"/>
          <w:sz w:val="18"/>
          <w:szCs w:val="18"/>
        </w:rPr>
        <w:t xml:space="preserve"> Malabar Medical College , </w:t>
      </w:r>
      <w:proofErr w:type="spellStart"/>
      <w:r w:rsidRPr="00074903">
        <w:rPr>
          <w:rFonts w:asciiTheme="majorHAnsi" w:hAnsiTheme="majorHAnsi" w:cstheme="minorHAnsi"/>
          <w:sz w:val="18"/>
          <w:szCs w:val="18"/>
        </w:rPr>
        <w:t>Atholi</w:t>
      </w:r>
      <w:proofErr w:type="spellEnd"/>
      <w:r w:rsidRPr="00074903">
        <w:rPr>
          <w:rFonts w:asciiTheme="majorHAnsi" w:hAnsiTheme="majorHAnsi" w:cstheme="minorHAnsi"/>
          <w:sz w:val="18"/>
          <w:szCs w:val="18"/>
        </w:rPr>
        <w:t xml:space="preserve"> , Calicut , Kerala . India </w:t>
      </w:r>
    </w:p>
    <w:p w:rsidR="00690CB0" w:rsidRPr="00074903" w:rsidRDefault="00690CB0" w:rsidP="00690CB0">
      <w:pPr>
        <w:spacing w:after="0" w:line="360" w:lineRule="auto"/>
        <w:jc w:val="both"/>
        <w:rPr>
          <w:rFonts w:asciiTheme="majorHAnsi" w:hAnsiTheme="majorHAnsi" w:cstheme="minorHAnsi"/>
          <w:sz w:val="18"/>
          <w:szCs w:val="18"/>
        </w:rPr>
      </w:pPr>
      <w:r w:rsidRPr="00074903">
        <w:rPr>
          <w:rFonts w:asciiTheme="majorHAnsi" w:hAnsiTheme="majorHAnsi" w:cstheme="minorHAnsi"/>
          <w:sz w:val="18"/>
          <w:szCs w:val="18"/>
        </w:rPr>
        <w:t xml:space="preserve">Department of </w:t>
      </w:r>
      <w:proofErr w:type="gramStart"/>
      <w:r w:rsidRPr="00074903">
        <w:rPr>
          <w:rFonts w:asciiTheme="majorHAnsi" w:hAnsiTheme="majorHAnsi" w:cstheme="minorHAnsi"/>
          <w:sz w:val="18"/>
          <w:szCs w:val="18"/>
        </w:rPr>
        <w:t>Anatomy ,</w:t>
      </w:r>
      <w:proofErr w:type="gramEnd"/>
      <w:r w:rsidRPr="00074903">
        <w:rPr>
          <w:rFonts w:asciiTheme="majorHAnsi" w:hAnsiTheme="majorHAnsi" w:cstheme="minorHAnsi"/>
          <w:sz w:val="18"/>
          <w:szCs w:val="18"/>
        </w:rPr>
        <w:t xml:space="preserve"> YCDC College , </w:t>
      </w:r>
      <w:proofErr w:type="spellStart"/>
      <w:r w:rsidRPr="00074903">
        <w:rPr>
          <w:rFonts w:asciiTheme="majorHAnsi" w:hAnsiTheme="majorHAnsi" w:cstheme="minorHAnsi"/>
          <w:sz w:val="18"/>
          <w:szCs w:val="18"/>
        </w:rPr>
        <w:t>Ahmednager</w:t>
      </w:r>
      <w:proofErr w:type="spellEnd"/>
      <w:r w:rsidRPr="00074903">
        <w:rPr>
          <w:rFonts w:asciiTheme="majorHAnsi" w:hAnsiTheme="majorHAnsi" w:cstheme="minorHAnsi"/>
          <w:sz w:val="18"/>
          <w:szCs w:val="18"/>
        </w:rPr>
        <w:t xml:space="preserve"> , Maharashtra , India </w:t>
      </w:r>
    </w:p>
    <w:p w:rsidR="00690CB0" w:rsidRPr="00074903" w:rsidRDefault="00690CB0" w:rsidP="00690CB0">
      <w:pPr>
        <w:pBdr>
          <w:bottom w:val="single" w:sz="6" w:space="1" w:color="auto"/>
        </w:pBdr>
        <w:spacing w:after="0" w:line="360" w:lineRule="auto"/>
        <w:jc w:val="both"/>
        <w:rPr>
          <w:rFonts w:asciiTheme="majorHAnsi" w:hAnsiTheme="majorHAnsi" w:cstheme="minorHAnsi"/>
          <w:sz w:val="18"/>
          <w:szCs w:val="18"/>
        </w:rPr>
      </w:pPr>
      <w:r w:rsidRPr="00074903">
        <w:rPr>
          <w:rFonts w:asciiTheme="majorHAnsi" w:hAnsiTheme="majorHAnsi" w:cstheme="minorHAnsi"/>
          <w:sz w:val="18"/>
          <w:szCs w:val="18"/>
        </w:rPr>
        <w:t xml:space="preserve">Corresponding </w:t>
      </w:r>
      <w:proofErr w:type="gramStart"/>
      <w:r w:rsidRPr="00074903">
        <w:rPr>
          <w:rFonts w:asciiTheme="majorHAnsi" w:hAnsiTheme="majorHAnsi" w:cstheme="minorHAnsi"/>
          <w:sz w:val="18"/>
          <w:szCs w:val="18"/>
        </w:rPr>
        <w:t>author :</w:t>
      </w:r>
      <w:proofErr w:type="gramEnd"/>
      <w:r w:rsidRPr="00074903">
        <w:rPr>
          <w:rFonts w:asciiTheme="majorHAnsi" w:hAnsiTheme="majorHAnsi" w:cstheme="minorHAnsi"/>
          <w:sz w:val="18"/>
          <w:szCs w:val="18"/>
        </w:rPr>
        <w:t xml:space="preserve"> Dr </w:t>
      </w:r>
      <w:proofErr w:type="spellStart"/>
      <w:r w:rsidRPr="00074903">
        <w:rPr>
          <w:rFonts w:asciiTheme="majorHAnsi" w:hAnsiTheme="majorHAnsi" w:cstheme="minorHAnsi"/>
          <w:sz w:val="18"/>
          <w:szCs w:val="18"/>
        </w:rPr>
        <w:t>Rathod</w:t>
      </w:r>
      <w:proofErr w:type="spellEnd"/>
      <w:r w:rsidRPr="00074903">
        <w:rPr>
          <w:rFonts w:asciiTheme="majorHAnsi" w:hAnsiTheme="majorHAnsi" w:cstheme="minorHAnsi"/>
          <w:sz w:val="18"/>
          <w:szCs w:val="18"/>
        </w:rPr>
        <w:t xml:space="preserve"> S </w:t>
      </w:r>
      <w:proofErr w:type="spellStart"/>
      <w:r w:rsidRPr="00074903">
        <w:rPr>
          <w:rFonts w:asciiTheme="majorHAnsi" w:hAnsiTheme="majorHAnsi" w:cstheme="minorHAnsi"/>
          <w:sz w:val="18"/>
          <w:szCs w:val="18"/>
        </w:rPr>
        <w:t>Mansing</w:t>
      </w:r>
      <w:proofErr w:type="spellEnd"/>
    </w:p>
    <w:p w:rsidR="00690CB0" w:rsidRPr="00074903" w:rsidRDefault="00690CB0" w:rsidP="00690CB0">
      <w:pPr>
        <w:spacing w:after="0" w:line="360" w:lineRule="auto"/>
        <w:jc w:val="both"/>
        <w:rPr>
          <w:rFonts w:asciiTheme="majorHAnsi" w:hAnsiTheme="majorHAnsi" w:cs="Times New Roman"/>
          <w:sz w:val="18"/>
          <w:szCs w:val="18"/>
        </w:rPr>
      </w:pPr>
    </w:p>
    <w:p w:rsidR="00690CB0" w:rsidRPr="006C408C" w:rsidRDefault="00690CB0" w:rsidP="00690CB0">
      <w:pPr>
        <w:spacing w:after="0" w:line="360" w:lineRule="auto"/>
        <w:jc w:val="both"/>
        <w:rPr>
          <w:rFonts w:ascii="Times New Roman" w:hAnsi="Times New Roman" w:cs="Times New Roman"/>
          <w:b/>
          <w:sz w:val="20"/>
          <w:szCs w:val="20"/>
        </w:rPr>
      </w:pPr>
      <w:r w:rsidRPr="006C408C">
        <w:rPr>
          <w:rFonts w:ascii="Times New Roman" w:hAnsi="Times New Roman" w:cs="Times New Roman"/>
          <w:b/>
          <w:sz w:val="20"/>
          <w:szCs w:val="20"/>
        </w:rPr>
        <w:t xml:space="preserve">Abstract: </w:t>
      </w:r>
    </w:p>
    <w:p w:rsidR="00690CB0" w:rsidRPr="00074903" w:rsidRDefault="00690CB0" w:rsidP="00690CB0">
      <w:pPr>
        <w:spacing w:after="0" w:line="360" w:lineRule="auto"/>
        <w:jc w:val="both"/>
        <w:rPr>
          <w:rFonts w:ascii="Times New Roman" w:hAnsi="Times New Roman" w:cs="Times New Roman"/>
          <w:sz w:val="18"/>
          <w:szCs w:val="18"/>
        </w:rPr>
      </w:pPr>
      <w:r w:rsidRPr="00074903">
        <w:rPr>
          <w:rFonts w:ascii="Times New Roman" w:hAnsi="Times New Roman" w:cs="Times New Roman"/>
          <w:b/>
          <w:sz w:val="18"/>
          <w:szCs w:val="18"/>
        </w:rPr>
        <w:t>Introduction:</w:t>
      </w:r>
      <w:r w:rsidRPr="00074903">
        <w:rPr>
          <w:rFonts w:ascii="Times New Roman" w:hAnsi="Times New Roman" w:cs="Times New Roman"/>
          <w:sz w:val="18"/>
          <w:szCs w:val="18"/>
        </w:rPr>
        <w:t xml:space="preserve"> Anomalies of the brachial plexus are of interest to clinicians. The present study provides an assessment concerning the present classification criteria of median &amp; </w:t>
      </w:r>
      <w:proofErr w:type="spellStart"/>
      <w:r w:rsidRPr="00074903">
        <w:rPr>
          <w:rFonts w:ascii="Times New Roman" w:hAnsi="Times New Roman" w:cs="Times New Roman"/>
          <w:sz w:val="18"/>
          <w:szCs w:val="18"/>
        </w:rPr>
        <w:t>musculocutaneous</w:t>
      </w:r>
      <w:proofErr w:type="spellEnd"/>
      <w:r w:rsidRPr="00074903">
        <w:rPr>
          <w:rFonts w:ascii="Times New Roman" w:hAnsi="Times New Roman" w:cs="Times New Roman"/>
          <w:sz w:val="18"/>
          <w:szCs w:val="18"/>
        </w:rPr>
        <w:t xml:space="preserve"> nerve among </w:t>
      </w:r>
      <w:proofErr w:type="gramStart"/>
      <w:r w:rsidRPr="00074903">
        <w:rPr>
          <w:rFonts w:ascii="Times New Roman" w:hAnsi="Times New Roman" w:cs="Times New Roman"/>
          <w:sz w:val="18"/>
          <w:szCs w:val="18"/>
        </w:rPr>
        <w:t>the  Indian</w:t>
      </w:r>
      <w:proofErr w:type="gramEnd"/>
      <w:r w:rsidRPr="00074903">
        <w:rPr>
          <w:rFonts w:ascii="Times New Roman" w:hAnsi="Times New Roman" w:cs="Times New Roman"/>
          <w:sz w:val="18"/>
          <w:szCs w:val="18"/>
        </w:rPr>
        <w:t xml:space="preserve"> population. The related causative factors, developmental background and clinical relevance have also been elaborated. </w:t>
      </w:r>
    </w:p>
    <w:p w:rsidR="00690CB0" w:rsidRPr="00074903" w:rsidRDefault="00690CB0" w:rsidP="00690CB0">
      <w:pPr>
        <w:spacing w:after="0" w:line="360" w:lineRule="auto"/>
        <w:jc w:val="both"/>
        <w:rPr>
          <w:rFonts w:ascii="Times New Roman" w:hAnsi="Times New Roman" w:cs="Times New Roman"/>
          <w:sz w:val="18"/>
          <w:szCs w:val="18"/>
        </w:rPr>
      </w:pPr>
      <w:r w:rsidRPr="00074903">
        <w:rPr>
          <w:rFonts w:ascii="Times New Roman" w:hAnsi="Times New Roman" w:cs="Times New Roman"/>
          <w:b/>
          <w:sz w:val="18"/>
          <w:szCs w:val="18"/>
        </w:rPr>
        <w:t>Methods:</w:t>
      </w:r>
      <w:r w:rsidRPr="00074903">
        <w:rPr>
          <w:rFonts w:ascii="Times New Roman" w:hAnsi="Times New Roman" w:cs="Times New Roman"/>
          <w:sz w:val="18"/>
          <w:szCs w:val="18"/>
        </w:rPr>
        <w:t xml:space="preserve"> Meticulous dissection of brachial plexus was performed bilaterally on 40 embalmed adult human cadavers in selected Medical colleges as a part of the undergraduate medical curriculum. Results: Among 30male cadavers, 27 cases were found on the right side and 3 cases on the left side. Among the females, only 1 </w:t>
      </w:r>
      <w:proofErr w:type="gramStart"/>
      <w:r w:rsidRPr="00074903">
        <w:rPr>
          <w:rFonts w:ascii="Times New Roman" w:hAnsi="Times New Roman" w:cs="Times New Roman"/>
          <w:sz w:val="18"/>
          <w:szCs w:val="18"/>
        </w:rPr>
        <w:t>case  was</w:t>
      </w:r>
      <w:proofErr w:type="gramEnd"/>
      <w:r w:rsidRPr="00074903">
        <w:rPr>
          <w:rFonts w:ascii="Times New Roman" w:hAnsi="Times New Roman" w:cs="Times New Roman"/>
          <w:sz w:val="18"/>
          <w:szCs w:val="18"/>
        </w:rPr>
        <w:t xml:space="preserve"> found on the right side. </w:t>
      </w:r>
    </w:p>
    <w:p w:rsidR="00690CB0" w:rsidRPr="00074903" w:rsidRDefault="00690CB0" w:rsidP="00690CB0">
      <w:pPr>
        <w:spacing w:after="0" w:line="360" w:lineRule="auto"/>
        <w:jc w:val="both"/>
        <w:rPr>
          <w:rFonts w:ascii="Times New Roman" w:hAnsi="Times New Roman" w:cs="Times New Roman"/>
          <w:sz w:val="18"/>
          <w:szCs w:val="18"/>
        </w:rPr>
      </w:pPr>
      <w:r w:rsidRPr="00074903">
        <w:rPr>
          <w:rFonts w:ascii="Times New Roman" w:hAnsi="Times New Roman" w:cs="Times New Roman"/>
          <w:b/>
          <w:sz w:val="18"/>
          <w:szCs w:val="18"/>
        </w:rPr>
        <w:t>Conclusion:</w:t>
      </w:r>
      <w:r w:rsidRPr="00074903">
        <w:rPr>
          <w:rFonts w:ascii="Times New Roman" w:hAnsi="Times New Roman" w:cs="Times New Roman"/>
          <w:sz w:val="18"/>
          <w:szCs w:val="18"/>
        </w:rPr>
        <w:t xml:space="preserve"> The median &amp; </w:t>
      </w:r>
      <w:proofErr w:type="spellStart"/>
      <w:r w:rsidRPr="00074903">
        <w:rPr>
          <w:rFonts w:ascii="Times New Roman" w:hAnsi="Times New Roman" w:cs="Times New Roman"/>
          <w:sz w:val="18"/>
          <w:szCs w:val="18"/>
        </w:rPr>
        <w:t>musculocutaneous</w:t>
      </w:r>
      <w:proofErr w:type="spellEnd"/>
      <w:r w:rsidRPr="00074903">
        <w:rPr>
          <w:rFonts w:ascii="Times New Roman" w:hAnsi="Times New Roman" w:cs="Times New Roman"/>
          <w:sz w:val="18"/>
          <w:szCs w:val="18"/>
        </w:rPr>
        <w:t xml:space="preserve"> nerves as well as their different muscular branches in the arm vary considerably in levels of origin, location and course which have paramount clinical significance. The prevalent classification system may be revised in the background of distinctive new pattern of anomalies. </w:t>
      </w:r>
    </w:p>
    <w:p w:rsidR="00690CB0" w:rsidRPr="00074903" w:rsidRDefault="00690CB0" w:rsidP="00690CB0">
      <w:pPr>
        <w:pBdr>
          <w:bottom w:val="single" w:sz="6" w:space="1" w:color="auto"/>
        </w:pBdr>
        <w:spacing w:after="0" w:line="360" w:lineRule="auto"/>
        <w:jc w:val="both"/>
        <w:rPr>
          <w:rFonts w:ascii="Times New Roman" w:hAnsi="Times New Roman" w:cs="Times New Roman"/>
          <w:sz w:val="18"/>
          <w:szCs w:val="18"/>
        </w:rPr>
      </w:pPr>
      <w:r w:rsidRPr="00074903">
        <w:rPr>
          <w:rFonts w:ascii="Times New Roman" w:hAnsi="Times New Roman" w:cs="Times New Roman"/>
          <w:b/>
          <w:sz w:val="18"/>
          <w:szCs w:val="18"/>
        </w:rPr>
        <w:t>Key words:</w:t>
      </w:r>
      <w:r w:rsidRPr="00074903">
        <w:rPr>
          <w:rFonts w:ascii="Times New Roman" w:hAnsi="Times New Roman" w:cs="Times New Roman"/>
          <w:sz w:val="18"/>
          <w:szCs w:val="18"/>
        </w:rPr>
        <w:t xml:space="preserve"> Brachial Plexus, Median Nerve</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CB0"/>
    <w:rsid w:val="000061B3"/>
    <w:rsid w:val="0006104F"/>
    <w:rsid w:val="00274F00"/>
    <w:rsid w:val="00690CB0"/>
    <w:rsid w:val="00793B3A"/>
    <w:rsid w:val="00A83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690CB0"/>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690C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2015-06-02T09:39:00Z</dcterms:created>
  <dcterms:modified xsi:type="dcterms:W3CDTF">2015-06-02T09:40:00Z</dcterms:modified>
</cp:coreProperties>
</file>